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2A1" w:rsidRDefault="001D42A1" w:rsidP="001D42A1">
      <w:pPr>
        <w:pStyle w:val="berschrift1"/>
      </w:pPr>
      <w:r>
        <w:rPr>
          <w:rStyle w:val="title"/>
        </w:rPr>
        <w:t xml:space="preserve">Häufig gestellte Fragen zu Auswirkungen des </w:t>
      </w:r>
      <w:proofErr w:type="spellStart"/>
      <w:r>
        <w:rPr>
          <w:rStyle w:val="title"/>
        </w:rPr>
        <w:t>Coronavirus</w:t>
      </w:r>
      <w:proofErr w:type="spellEnd"/>
      <w:r>
        <w:rPr>
          <w:rStyle w:val="title"/>
        </w:rPr>
        <w:t xml:space="preserve"> auf den Bereich Sport</w:t>
      </w:r>
      <w:r>
        <w:t xml:space="preserve"> </w:t>
      </w:r>
    </w:p>
    <w:p w:rsidR="001D42A1" w:rsidRDefault="001D42A1" w:rsidP="001D42A1">
      <w:r>
        <w:rPr>
          <w:noProof/>
          <w:lang w:eastAsia="de-AT"/>
        </w:rPr>
        <w:drawing>
          <wp:inline distT="0" distB="0" distL="0" distR="0">
            <wp:extent cx="4956242" cy="1278867"/>
            <wp:effectExtent l="0" t="0" r="0" b="0"/>
            <wp:docPr id="2" name="Grafik 2" descr="Beschreibung: Beschreibung: Hotline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Beschreibung: Hotline Spo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6220" cy="1278861"/>
                    </a:xfrm>
                    <a:prstGeom prst="rect">
                      <a:avLst/>
                    </a:prstGeom>
                    <a:noFill/>
                    <a:ln>
                      <a:noFill/>
                    </a:ln>
                  </pic:spPr>
                </pic:pic>
              </a:graphicData>
            </a:graphic>
          </wp:inline>
        </w:drawing>
      </w:r>
    </w:p>
    <w:p w:rsidR="001D42A1" w:rsidRDefault="001D42A1" w:rsidP="001D42A1">
      <w:pPr>
        <w:pStyle w:val="berschrift2"/>
      </w:pPr>
      <w:proofErr w:type="spellStart"/>
      <w:r>
        <w:t>Coronavirus</w:t>
      </w:r>
      <w:proofErr w:type="spellEnd"/>
      <w:r>
        <w:t>: Informations-Service für den Bereich Sport</w:t>
      </w:r>
    </w:p>
    <w:p w:rsidR="001D42A1" w:rsidRDefault="001D42A1" w:rsidP="001D42A1">
      <w:pPr>
        <w:pStyle w:val="StandardWeb"/>
      </w:pPr>
      <w:r>
        <w:rPr>
          <w:rStyle w:val="Fett"/>
          <w:rFonts w:eastAsiaTheme="majorEastAsia"/>
        </w:rPr>
        <w:t xml:space="preserve">Hotline: </w:t>
      </w:r>
      <w:r>
        <w:br/>
        <w:t>Tel: </w:t>
      </w:r>
      <w:hyperlink r:id="rId7" w:history="1">
        <w:r>
          <w:rPr>
            <w:rStyle w:val="Hyperlink"/>
            <w:rFonts w:eastAsiaTheme="majorEastAsia"/>
          </w:rPr>
          <w:t>+43 (1) 71606 - 665270</w:t>
        </w:r>
      </w:hyperlink>
      <w:r>
        <w:br/>
        <w:t>Mo-Fr: 9 bis 15 Uhr</w:t>
      </w:r>
      <w:r>
        <w:br/>
        <w:t>E-Mail: </w:t>
      </w:r>
      <w:hyperlink r:id="rId8" w:history="1">
        <w:r>
          <w:rPr>
            <w:rStyle w:val="Hyperlink"/>
            <w:rFonts w:eastAsiaTheme="majorEastAsia"/>
          </w:rPr>
          <w:t>sport@bmkoes.gv.at</w:t>
        </w:r>
      </w:hyperlink>
    </w:p>
    <w:p w:rsidR="001D42A1" w:rsidRDefault="001D42A1" w:rsidP="001D42A1">
      <w:bookmarkStart w:id="0" w:name="_GoBack"/>
      <w:r>
        <w:rPr>
          <w:noProof/>
          <w:lang w:eastAsia="de-AT"/>
        </w:rPr>
        <w:drawing>
          <wp:inline distT="0" distB="0" distL="0" distR="0">
            <wp:extent cx="3055160" cy="1561290"/>
            <wp:effectExtent l="0" t="0" r="0" b="1270"/>
            <wp:docPr id="1" name="Grafik 1" descr="Beschreibung: Beschreibung: Sport am Sonntag ORF Screenshot 20200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Sport am Sonntag ORF Screenshot 202004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8703" cy="1563100"/>
                    </a:xfrm>
                    <a:prstGeom prst="rect">
                      <a:avLst/>
                    </a:prstGeom>
                    <a:noFill/>
                    <a:ln>
                      <a:noFill/>
                    </a:ln>
                  </pic:spPr>
                </pic:pic>
              </a:graphicData>
            </a:graphic>
          </wp:inline>
        </w:drawing>
      </w:r>
      <w:bookmarkEnd w:id="0"/>
    </w:p>
    <w:p w:rsidR="001D42A1" w:rsidRDefault="001D42A1" w:rsidP="001D42A1">
      <w:pPr>
        <w:pStyle w:val="berschrift2"/>
      </w:pPr>
      <w:r>
        <w:t>Was ist im Sport erlaubt, was nicht?</w:t>
      </w:r>
    </w:p>
    <w:p w:rsidR="001D42A1" w:rsidRDefault="001D42A1" w:rsidP="001D42A1">
      <w:pPr>
        <w:pStyle w:val="StandardWeb"/>
      </w:pPr>
      <w:r>
        <w:t>Ab Mai sind viele Sportarten im Freien möglich, wenn der 2-Meter-Abstand eingehalten wird.</w:t>
      </w:r>
    </w:p>
    <w:p w:rsidR="001D42A1" w:rsidRDefault="001D42A1" w:rsidP="001D42A1">
      <w:pPr>
        <w:pStyle w:val="StandardWeb"/>
      </w:pPr>
      <w:r>
        <w:t>Video zum Nachschauen:</w:t>
      </w:r>
      <w:r>
        <w:br/>
      </w:r>
      <w:hyperlink r:id="rId10" w:tgtFrame="_blank" w:tooltip="Öffnet in einem neuen Fenster" w:history="1">
        <w:r>
          <w:rPr>
            <w:rStyle w:val="Hyperlink"/>
            <w:rFonts w:eastAsiaTheme="majorEastAsia"/>
          </w:rPr>
          <w:t>Fragestunde mit Sportminister Werner Kogler </w:t>
        </w:r>
      </w:hyperlink>
      <w:r>
        <w:br/>
        <w:t xml:space="preserve">(ORF </w:t>
      </w:r>
      <w:proofErr w:type="spellStart"/>
      <w:r>
        <w:t>TVThek</w:t>
      </w:r>
      <w:proofErr w:type="spellEnd"/>
      <w:r>
        <w:t xml:space="preserve"> - "Sport am Sonntag", 26. April)</w:t>
      </w:r>
    </w:p>
    <w:p w:rsidR="001D42A1" w:rsidRDefault="001D42A1" w:rsidP="001D42A1">
      <w:pPr>
        <w:pStyle w:val="berschrift2"/>
      </w:pPr>
      <w:r>
        <w:t>Was ist im Sport ab wann erlaubt?</w:t>
      </w:r>
    </w:p>
    <w:p w:rsidR="001D42A1" w:rsidRDefault="001D42A1" w:rsidP="001D42A1">
      <w:pPr>
        <w:pStyle w:val="StandardWeb"/>
      </w:pPr>
      <w:r>
        <w:br/>
      </w:r>
      <w:r>
        <w:rPr>
          <w:rStyle w:val="Fett"/>
          <w:rFonts w:eastAsiaTheme="majorEastAsia"/>
        </w:rPr>
        <w:t>Was ist bereits erlaubt?</w:t>
      </w:r>
      <w:r>
        <w:br/>
        <w:t xml:space="preserve">Outdoor-Sportarten, bei denen sich die Abstandsregel (zwei Meter) bei sportarttypischer Ausübung einhalten lässt und die keine Sportstätte benötigen, z.B. Laufen, Radfahren, </w:t>
      </w:r>
      <w:proofErr w:type="spellStart"/>
      <w:r>
        <w:t>Mountainbiken</w:t>
      </w:r>
      <w:proofErr w:type="spellEnd"/>
      <w:r>
        <w:t>, Inline-Skaten, Nordic Walking, Wandern.</w:t>
      </w:r>
    </w:p>
    <w:p w:rsidR="001D42A1" w:rsidRDefault="001D42A1" w:rsidP="001D42A1">
      <w:pPr>
        <w:pStyle w:val="StandardWeb"/>
      </w:pPr>
      <w:r>
        <w:rPr>
          <w:rStyle w:val="Fett"/>
          <w:rFonts w:eastAsiaTheme="majorEastAsia"/>
        </w:rPr>
        <w:t>Was ist ab 1. Mai erlaubt?</w:t>
      </w:r>
    </w:p>
    <w:p w:rsidR="001D42A1" w:rsidRDefault="001D42A1" w:rsidP="001D42A1">
      <w:pPr>
        <w:numPr>
          <w:ilvl w:val="0"/>
          <w:numId w:val="25"/>
        </w:numPr>
        <w:spacing w:before="100" w:beforeAutospacing="1" w:after="100" w:afterAutospacing="1"/>
      </w:pPr>
      <w:r>
        <w:t xml:space="preserve">Am 1.Mai öffnen die Outdoor-Sportstätten jener Sportarten, bei denen die Einhaltung der Abstandsregel (zwei Meter) gewährleistet ist, z.B. Tennis- und Golfplätze, Leichtathletik, Reit-, Flug- und Stocksportanlagen, Schießstätten, Bogenschieß- und </w:t>
      </w:r>
      <w:proofErr w:type="spellStart"/>
      <w:r>
        <w:rPr>
          <w:highlight w:val="yellow"/>
        </w:rPr>
        <w:t>Bahnengolfanlagen</w:t>
      </w:r>
      <w:proofErr w:type="spellEnd"/>
      <w:r>
        <w:rPr>
          <w:highlight w:val="yellow"/>
        </w:rPr>
        <w:t>.</w:t>
      </w:r>
    </w:p>
    <w:p w:rsidR="001D42A1" w:rsidRDefault="001D42A1" w:rsidP="001D42A1">
      <w:pPr>
        <w:numPr>
          <w:ilvl w:val="0"/>
          <w:numId w:val="25"/>
        </w:numPr>
        <w:spacing w:before="100" w:beforeAutospacing="1" w:after="100" w:afterAutospacing="1"/>
      </w:pPr>
      <w:proofErr w:type="spellStart"/>
      <w:r>
        <w:lastRenderedPageBreak/>
        <w:t>Indoorsportarten</w:t>
      </w:r>
      <w:proofErr w:type="spellEnd"/>
      <w:r>
        <w:t xml:space="preserve">, Fitness- und Gesundheitssport  sind im  Freien auf öffentlichen Flächen erlaubt, wenn die Abstandsregel (zwei Meter) eingehalten wird, z.B. Yoga- und </w:t>
      </w:r>
      <w:proofErr w:type="spellStart"/>
      <w:r>
        <w:t>Zumbakurse</w:t>
      </w:r>
      <w:proofErr w:type="spellEnd"/>
      <w:r>
        <w:t>, Rückengymnastik, Badminton.</w:t>
      </w:r>
    </w:p>
    <w:p w:rsidR="001D42A1" w:rsidRDefault="001D42A1" w:rsidP="001D42A1">
      <w:pPr>
        <w:numPr>
          <w:ilvl w:val="0"/>
          <w:numId w:val="25"/>
        </w:numPr>
        <w:spacing w:before="100" w:beforeAutospacing="1" w:after="100" w:afterAutospacing="1"/>
      </w:pPr>
      <w:r>
        <w:t>Veranstaltungen ohne Publikum, sofern vor Beginn, nach Ende und für die gesamte Dauer der Veranstaltung die Einhaltung der Abstandsregel (zwei Meter) gewährleistet werden kann.</w:t>
      </w:r>
    </w:p>
    <w:p w:rsidR="001D42A1" w:rsidRDefault="001D42A1" w:rsidP="001D42A1">
      <w:pPr>
        <w:pStyle w:val="StandardWeb"/>
      </w:pPr>
      <w:r>
        <w:rPr>
          <w:rStyle w:val="Fett"/>
          <w:rFonts w:eastAsiaTheme="majorEastAsia"/>
        </w:rPr>
        <w:t>Geplant  - voraussichtlich ab 15. Mai</w:t>
      </w:r>
      <w:r>
        <w:br/>
        <w:t xml:space="preserve">Alle Outdoor-Sportarten, solange gewährleistet ist, dass bei der Sport-Ausübung die Abstandsregel (zwei Meter) eingehalten wird. Damit sind auch </w:t>
      </w:r>
      <w:proofErr w:type="spellStart"/>
      <w:r>
        <w:t>Traningseinheiten</w:t>
      </w:r>
      <w:proofErr w:type="spellEnd"/>
      <w:r>
        <w:t xml:space="preserve"> im Fußball wieder möglich – allerdings ohne Körpernähe und Körperkontakt.</w:t>
      </w:r>
    </w:p>
    <w:p w:rsidR="001D42A1" w:rsidRDefault="001D42A1" w:rsidP="001D42A1">
      <w:pPr>
        <w:pStyle w:val="StandardWeb"/>
      </w:pPr>
      <w:r>
        <w:rPr>
          <w:rStyle w:val="Fett"/>
          <w:rFonts w:eastAsiaTheme="majorEastAsia"/>
        </w:rPr>
        <w:t>Geplant - voraussichtlich ab 29. Mai</w:t>
      </w:r>
      <w:r>
        <w:br/>
        <w:t xml:space="preserve">Alle Outdoor- und </w:t>
      </w:r>
      <w:proofErr w:type="spellStart"/>
      <w:r>
        <w:t>Indoor</w:t>
      </w:r>
      <w:proofErr w:type="spellEnd"/>
      <w:r>
        <w:t xml:space="preserve">-Sportarten, solange gewährleistet ist, dass bei der Ausübung der Sportart die Abstandsregel (zwei Meter) eingehalten wird. Damit sind nicht nur Sportarten wie Turnen oder Tischtennis (ohne Doppel) wieder möglich, sondern auch Kampfsportarten, Hand-, </w:t>
      </w:r>
      <w:proofErr w:type="spellStart"/>
      <w:r>
        <w:t>Basket</w:t>
      </w:r>
      <w:proofErr w:type="spellEnd"/>
      <w:r>
        <w:t>- oder Volleyball – allerdings ohne Körpernähe und Körperkontakt.</w:t>
      </w:r>
    </w:p>
    <w:sectPr w:rsidR="001D42A1" w:rsidSect="001D42A1">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669C"/>
    <w:multiLevelType w:val="multilevel"/>
    <w:tmpl w:val="94A28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4877C27"/>
    <w:multiLevelType w:val="multilevel"/>
    <w:tmpl w:val="B08ED12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A1"/>
    <w:rsid w:val="000153C7"/>
    <w:rsid w:val="00191F8C"/>
    <w:rsid w:val="001D42A1"/>
    <w:rsid w:val="001F5759"/>
    <w:rsid w:val="002F12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1D42A1"/>
    <w:pPr>
      <w:spacing w:after="0" w:line="240" w:lineRule="auto"/>
    </w:pPr>
  </w:style>
  <w:style w:type="paragraph" w:styleId="berschrift1">
    <w:name w:val="heading 1"/>
    <w:basedOn w:val="Standard"/>
    <w:next w:val="Standard"/>
    <w:link w:val="berschrift1Zchn"/>
    <w:uiPriority w:val="9"/>
    <w:qFormat/>
    <w:rsid w:val="001F5759"/>
    <w:pPr>
      <w:keepNext/>
      <w:keepLines/>
      <w:numPr>
        <w:numId w:val="24"/>
      </w:numPr>
      <w:spacing w:before="480" w:after="320"/>
      <w:outlineLvl w:val="0"/>
    </w:pPr>
    <w:rPr>
      <w:rFonts w:asciiTheme="majorHAnsi" w:eastAsiaTheme="majorEastAsia" w:hAnsiTheme="majorHAnsi" w:cstheme="majorBidi"/>
      <w:b/>
      <w:bCs/>
      <w:sz w:val="32"/>
      <w:szCs w:val="28"/>
    </w:rPr>
  </w:style>
  <w:style w:type="paragraph" w:styleId="berschrift2">
    <w:name w:val="heading 2"/>
    <w:basedOn w:val="Standard"/>
    <w:next w:val="Standard"/>
    <w:link w:val="berschrift2Zchn"/>
    <w:uiPriority w:val="9"/>
    <w:unhideWhenUsed/>
    <w:qFormat/>
    <w:rsid w:val="001F5759"/>
    <w:pPr>
      <w:keepNext/>
      <w:keepLines/>
      <w:numPr>
        <w:ilvl w:val="1"/>
        <w:numId w:val="24"/>
      </w:numPr>
      <w:spacing w:before="420" w:after="280"/>
      <w:outlineLvl w:val="1"/>
    </w:pPr>
    <w:rPr>
      <w:rFonts w:asciiTheme="majorHAnsi" w:eastAsiaTheme="majorEastAsia" w:hAnsiTheme="majorHAnsi" w:cstheme="majorBidi"/>
      <w:b/>
      <w:bCs/>
      <w:sz w:val="28"/>
      <w:szCs w:val="26"/>
    </w:rPr>
  </w:style>
  <w:style w:type="paragraph" w:styleId="berschrift3">
    <w:name w:val="heading 3"/>
    <w:basedOn w:val="Standard"/>
    <w:next w:val="Standard"/>
    <w:link w:val="berschrift3Zchn"/>
    <w:uiPriority w:val="9"/>
    <w:unhideWhenUsed/>
    <w:qFormat/>
    <w:rsid w:val="001F5759"/>
    <w:pPr>
      <w:keepNext/>
      <w:keepLines/>
      <w:numPr>
        <w:ilvl w:val="2"/>
        <w:numId w:val="24"/>
      </w:numPr>
      <w:spacing w:before="360" w:after="24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unhideWhenUsed/>
    <w:rsid w:val="000153C7"/>
    <w:pPr>
      <w:keepNext/>
      <w:keepLines/>
      <w:numPr>
        <w:ilvl w:val="3"/>
        <w:numId w:val="24"/>
      </w:numPr>
      <w:spacing w:before="240"/>
      <w:outlineLvl w:val="3"/>
    </w:pPr>
    <w:rPr>
      <w:rFonts w:asciiTheme="majorHAnsi" w:eastAsiaTheme="majorEastAsia" w:hAnsiTheme="majorHAnsi" w:cstheme="majorBidi"/>
      <w:bCs/>
      <w:iCs/>
    </w:rPr>
  </w:style>
  <w:style w:type="paragraph" w:styleId="berschrift5">
    <w:name w:val="heading 5"/>
    <w:basedOn w:val="Standard"/>
    <w:next w:val="Standard"/>
    <w:link w:val="berschrift5Zchn"/>
    <w:uiPriority w:val="9"/>
    <w:semiHidden/>
    <w:unhideWhenUsed/>
    <w:rsid w:val="000153C7"/>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rsid w:val="000153C7"/>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F5759"/>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F5759"/>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F575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5759"/>
    <w:rPr>
      <w:rFonts w:asciiTheme="majorHAnsi" w:eastAsiaTheme="majorEastAsia" w:hAnsiTheme="majorHAnsi" w:cstheme="majorBidi"/>
      <w:b/>
      <w:bCs/>
      <w:sz w:val="32"/>
      <w:szCs w:val="28"/>
    </w:rPr>
  </w:style>
  <w:style w:type="character" w:customStyle="1" w:styleId="berschrift2Zchn">
    <w:name w:val="Überschrift 2 Zchn"/>
    <w:basedOn w:val="Absatz-Standardschriftart"/>
    <w:link w:val="berschrift2"/>
    <w:uiPriority w:val="9"/>
    <w:rsid w:val="001F5759"/>
    <w:rPr>
      <w:rFonts w:asciiTheme="majorHAnsi" w:eastAsiaTheme="majorEastAsia" w:hAnsiTheme="majorHAnsi" w:cstheme="majorBidi"/>
      <w:b/>
      <w:bCs/>
      <w:sz w:val="28"/>
      <w:szCs w:val="26"/>
    </w:rPr>
  </w:style>
  <w:style w:type="character" w:customStyle="1" w:styleId="berschrift3Zchn">
    <w:name w:val="Überschrift 3 Zchn"/>
    <w:basedOn w:val="Absatz-Standardschriftart"/>
    <w:link w:val="berschrift3"/>
    <w:uiPriority w:val="9"/>
    <w:rsid w:val="001F5759"/>
    <w:rPr>
      <w:rFonts w:asciiTheme="majorHAnsi" w:eastAsiaTheme="majorEastAsia" w:hAnsiTheme="majorHAnsi" w:cstheme="majorBidi"/>
      <w:b/>
      <w:bCs/>
      <w:sz w:val="24"/>
    </w:rPr>
  </w:style>
  <w:style w:type="character" w:customStyle="1" w:styleId="berschrift4Zchn">
    <w:name w:val="Überschrift 4 Zchn"/>
    <w:basedOn w:val="Absatz-Standardschriftart"/>
    <w:link w:val="berschrift4"/>
    <w:uiPriority w:val="9"/>
    <w:rsid w:val="000153C7"/>
    <w:rPr>
      <w:rFonts w:asciiTheme="majorHAnsi" w:eastAsiaTheme="majorEastAsia" w:hAnsiTheme="majorHAnsi" w:cstheme="majorBidi"/>
      <w:bCs/>
      <w:iCs/>
      <w:sz w:val="24"/>
    </w:rPr>
  </w:style>
  <w:style w:type="character" w:customStyle="1" w:styleId="berschrift5Zchn">
    <w:name w:val="Überschrift 5 Zchn"/>
    <w:basedOn w:val="Absatz-Standardschriftart"/>
    <w:link w:val="berschrift5"/>
    <w:uiPriority w:val="9"/>
    <w:semiHidden/>
    <w:rsid w:val="000153C7"/>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0153C7"/>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1F5759"/>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1F575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F575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rsid w:val="000153C7"/>
    <w:pPr>
      <w:jc w:val="center"/>
    </w:pPr>
    <w:rPr>
      <w:b/>
      <w:bCs/>
      <w:i/>
      <w:szCs w:val="18"/>
    </w:rPr>
  </w:style>
  <w:style w:type="paragraph" w:styleId="Titel">
    <w:name w:val="Title"/>
    <w:basedOn w:val="Standard"/>
    <w:next w:val="Standard"/>
    <w:link w:val="TitelZchn"/>
    <w:uiPriority w:val="10"/>
    <w:qFormat/>
    <w:rsid w:val="001F57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F5759"/>
    <w:rPr>
      <w:rFonts w:asciiTheme="majorHAnsi" w:eastAsiaTheme="majorEastAsia" w:hAnsiTheme="majorHAnsi" w:cstheme="majorBidi"/>
      <w:color w:val="17365D" w:themeColor="text2" w:themeShade="BF"/>
      <w:spacing w:val="5"/>
      <w:kern w:val="28"/>
      <w:sz w:val="52"/>
      <w:szCs w:val="52"/>
    </w:rPr>
  </w:style>
  <w:style w:type="character" w:styleId="Fett">
    <w:name w:val="Strong"/>
    <w:basedOn w:val="Absatz-Standardschriftart"/>
    <w:uiPriority w:val="22"/>
    <w:qFormat/>
    <w:rsid w:val="000153C7"/>
    <w:rPr>
      <w:b/>
      <w:bCs/>
    </w:rPr>
  </w:style>
  <w:style w:type="character" w:styleId="Hervorhebung">
    <w:name w:val="Emphasis"/>
    <w:basedOn w:val="Absatz-Standardschriftart"/>
    <w:uiPriority w:val="20"/>
    <w:rsid w:val="000153C7"/>
    <w:rPr>
      <w:i/>
      <w:iCs/>
    </w:rPr>
  </w:style>
  <w:style w:type="paragraph" w:styleId="KeinLeerraum">
    <w:name w:val="No Spacing"/>
    <w:uiPriority w:val="1"/>
    <w:rsid w:val="000153C7"/>
    <w:pPr>
      <w:spacing w:after="0" w:line="240" w:lineRule="auto"/>
    </w:pPr>
  </w:style>
  <w:style w:type="paragraph" w:styleId="Listenabsatz">
    <w:name w:val="List Paragraph"/>
    <w:basedOn w:val="Standard"/>
    <w:uiPriority w:val="34"/>
    <w:rsid w:val="000153C7"/>
    <w:pPr>
      <w:ind w:left="720"/>
      <w:contextualSpacing/>
    </w:pPr>
  </w:style>
  <w:style w:type="paragraph" w:styleId="Zitat">
    <w:name w:val="Quote"/>
    <w:aliases w:val="Zitat lang"/>
    <w:basedOn w:val="Standard"/>
    <w:next w:val="Standard"/>
    <w:link w:val="ZitatZchn"/>
    <w:uiPriority w:val="29"/>
    <w:qFormat/>
    <w:rsid w:val="001F5759"/>
    <w:pPr>
      <w:spacing w:after="320"/>
      <w:ind w:left="567"/>
    </w:pPr>
    <w:rPr>
      <w:iCs/>
      <w:color w:val="000000" w:themeColor="text1"/>
      <w:lang w:val="de-DE"/>
    </w:rPr>
  </w:style>
  <w:style w:type="character" w:customStyle="1" w:styleId="ZitatZchn">
    <w:name w:val="Zitat Zchn"/>
    <w:aliases w:val="Zitat lang Zchn"/>
    <w:basedOn w:val="Absatz-Standardschriftart"/>
    <w:link w:val="Zitat"/>
    <w:uiPriority w:val="29"/>
    <w:rsid w:val="001F5759"/>
    <w:rPr>
      <w:iCs/>
      <w:color w:val="000000" w:themeColor="text1"/>
      <w:lang w:val="de-DE"/>
    </w:rPr>
  </w:style>
  <w:style w:type="paragraph" w:styleId="Verzeichnis1">
    <w:name w:val="toc 1"/>
    <w:basedOn w:val="Standard"/>
    <w:next w:val="Standard"/>
    <w:autoRedefine/>
    <w:uiPriority w:val="39"/>
    <w:unhideWhenUsed/>
    <w:qFormat/>
    <w:rsid w:val="001F5759"/>
    <w:pPr>
      <w:tabs>
        <w:tab w:val="left" w:pos="7938"/>
      </w:tabs>
      <w:spacing w:before="100" w:beforeAutospacing="1" w:after="100" w:afterAutospacing="1"/>
      <w:ind w:left="454" w:hanging="454"/>
    </w:pPr>
  </w:style>
  <w:style w:type="paragraph" w:styleId="Inhaltsverzeichnisberschrift">
    <w:name w:val="TOC Heading"/>
    <w:basedOn w:val="berschrift1"/>
    <w:next w:val="Standard"/>
    <w:autoRedefine/>
    <w:uiPriority w:val="39"/>
    <w:unhideWhenUsed/>
    <w:qFormat/>
    <w:rsid w:val="001F5759"/>
    <w:pPr>
      <w:numPr>
        <w:numId w:val="0"/>
      </w:numPr>
      <w:spacing w:before="0" w:after="100" w:afterAutospacing="1" w:line="276" w:lineRule="auto"/>
      <w:ind w:left="567" w:hanging="567"/>
      <w:outlineLvl w:val="9"/>
    </w:pPr>
    <w:rPr>
      <w:rFonts w:asciiTheme="minorHAnsi" w:hAnsiTheme="minorHAnsi"/>
      <w:sz w:val="28"/>
      <w:lang w:val="de-DE" w:eastAsia="de-AT"/>
    </w:rPr>
  </w:style>
  <w:style w:type="character" w:styleId="Hyperlink">
    <w:name w:val="Hyperlink"/>
    <w:basedOn w:val="Absatz-Standardschriftart"/>
    <w:uiPriority w:val="99"/>
    <w:semiHidden/>
    <w:unhideWhenUsed/>
    <w:rsid w:val="001D42A1"/>
    <w:rPr>
      <w:color w:val="0000FF" w:themeColor="hyperlink"/>
      <w:u w:val="single"/>
    </w:rPr>
  </w:style>
  <w:style w:type="paragraph" w:styleId="StandardWeb">
    <w:name w:val="Normal (Web)"/>
    <w:basedOn w:val="Standard"/>
    <w:uiPriority w:val="99"/>
    <w:semiHidden/>
    <w:unhideWhenUsed/>
    <w:rsid w:val="001D42A1"/>
    <w:pPr>
      <w:spacing w:before="100" w:beforeAutospacing="1" w:after="100" w:afterAutospacing="1"/>
    </w:pPr>
    <w:rPr>
      <w:rFonts w:ascii="Times New Roman" w:eastAsia="Times New Roman" w:hAnsi="Times New Roman" w:cs="Times New Roman"/>
      <w:sz w:val="24"/>
      <w:szCs w:val="24"/>
      <w:lang w:eastAsia="de-AT"/>
    </w:rPr>
  </w:style>
  <w:style w:type="character" w:customStyle="1" w:styleId="title">
    <w:name w:val="title"/>
    <w:basedOn w:val="Absatz-Standardschriftart"/>
    <w:rsid w:val="001D42A1"/>
  </w:style>
  <w:style w:type="paragraph" w:styleId="Sprechblasentext">
    <w:name w:val="Balloon Text"/>
    <w:basedOn w:val="Standard"/>
    <w:link w:val="SprechblasentextZchn"/>
    <w:uiPriority w:val="99"/>
    <w:semiHidden/>
    <w:unhideWhenUsed/>
    <w:rsid w:val="001D42A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2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1D42A1"/>
    <w:pPr>
      <w:spacing w:after="0" w:line="240" w:lineRule="auto"/>
    </w:pPr>
  </w:style>
  <w:style w:type="paragraph" w:styleId="berschrift1">
    <w:name w:val="heading 1"/>
    <w:basedOn w:val="Standard"/>
    <w:next w:val="Standard"/>
    <w:link w:val="berschrift1Zchn"/>
    <w:uiPriority w:val="9"/>
    <w:qFormat/>
    <w:rsid w:val="001F5759"/>
    <w:pPr>
      <w:keepNext/>
      <w:keepLines/>
      <w:numPr>
        <w:numId w:val="24"/>
      </w:numPr>
      <w:spacing w:before="480" w:after="320"/>
      <w:outlineLvl w:val="0"/>
    </w:pPr>
    <w:rPr>
      <w:rFonts w:asciiTheme="majorHAnsi" w:eastAsiaTheme="majorEastAsia" w:hAnsiTheme="majorHAnsi" w:cstheme="majorBidi"/>
      <w:b/>
      <w:bCs/>
      <w:sz w:val="32"/>
      <w:szCs w:val="28"/>
    </w:rPr>
  </w:style>
  <w:style w:type="paragraph" w:styleId="berschrift2">
    <w:name w:val="heading 2"/>
    <w:basedOn w:val="Standard"/>
    <w:next w:val="Standard"/>
    <w:link w:val="berschrift2Zchn"/>
    <w:uiPriority w:val="9"/>
    <w:unhideWhenUsed/>
    <w:qFormat/>
    <w:rsid w:val="001F5759"/>
    <w:pPr>
      <w:keepNext/>
      <w:keepLines/>
      <w:numPr>
        <w:ilvl w:val="1"/>
        <w:numId w:val="24"/>
      </w:numPr>
      <w:spacing w:before="420" w:after="280"/>
      <w:outlineLvl w:val="1"/>
    </w:pPr>
    <w:rPr>
      <w:rFonts w:asciiTheme="majorHAnsi" w:eastAsiaTheme="majorEastAsia" w:hAnsiTheme="majorHAnsi" w:cstheme="majorBidi"/>
      <w:b/>
      <w:bCs/>
      <w:sz w:val="28"/>
      <w:szCs w:val="26"/>
    </w:rPr>
  </w:style>
  <w:style w:type="paragraph" w:styleId="berschrift3">
    <w:name w:val="heading 3"/>
    <w:basedOn w:val="Standard"/>
    <w:next w:val="Standard"/>
    <w:link w:val="berschrift3Zchn"/>
    <w:uiPriority w:val="9"/>
    <w:unhideWhenUsed/>
    <w:qFormat/>
    <w:rsid w:val="001F5759"/>
    <w:pPr>
      <w:keepNext/>
      <w:keepLines/>
      <w:numPr>
        <w:ilvl w:val="2"/>
        <w:numId w:val="24"/>
      </w:numPr>
      <w:spacing w:before="360" w:after="24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unhideWhenUsed/>
    <w:rsid w:val="000153C7"/>
    <w:pPr>
      <w:keepNext/>
      <w:keepLines/>
      <w:numPr>
        <w:ilvl w:val="3"/>
        <w:numId w:val="24"/>
      </w:numPr>
      <w:spacing w:before="240"/>
      <w:outlineLvl w:val="3"/>
    </w:pPr>
    <w:rPr>
      <w:rFonts w:asciiTheme="majorHAnsi" w:eastAsiaTheme="majorEastAsia" w:hAnsiTheme="majorHAnsi" w:cstheme="majorBidi"/>
      <w:bCs/>
      <w:iCs/>
    </w:rPr>
  </w:style>
  <w:style w:type="paragraph" w:styleId="berschrift5">
    <w:name w:val="heading 5"/>
    <w:basedOn w:val="Standard"/>
    <w:next w:val="Standard"/>
    <w:link w:val="berschrift5Zchn"/>
    <w:uiPriority w:val="9"/>
    <w:semiHidden/>
    <w:unhideWhenUsed/>
    <w:rsid w:val="000153C7"/>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rsid w:val="000153C7"/>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F5759"/>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F5759"/>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F575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5759"/>
    <w:rPr>
      <w:rFonts w:asciiTheme="majorHAnsi" w:eastAsiaTheme="majorEastAsia" w:hAnsiTheme="majorHAnsi" w:cstheme="majorBidi"/>
      <w:b/>
      <w:bCs/>
      <w:sz w:val="32"/>
      <w:szCs w:val="28"/>
    </w:rPr>
  </w:style>
  <w:style w:type="character" w:customStyle="1" w:styleId="berschrift2Zchn">
    <w:name w:val="Überschrift 2 Zchn"/>
    <w:basedOn w:val="Absatz-Standardschriftart"/>
    <w:link w:val="berschrift2"/>
    <w:uiPriority w:val="9"/>
    <w:rsid w:val="001F5759"/>
    <w:rPr>
      <w:rFonts w:asciiTheme="majorHAnsi" w:eastAsiaTheme="majorEastAsia" w:hAnsiTheme="majorHAnsi" w:cstheme="majorBidi"/>
      <w:b/>
      <w:bCs/>
      <w:sz w:val="28"/>
      <w:szCs w:val="26"/>
    </w:rPr>
  </w:style>
  <w:style w:type="character" w:customStyle="1" w:styleId="berschrift3Zchn">
    <w:name w:val="Überschrift 3 Zchn"/>
    <w:basedOn w:val="Absatz-Standardschriftart"/>
    <w:link w:val="berschrift3"/>
    <w:uiPriority w:val="9"/>
    <w:rsid w:val="001F5759"/>
    <w:rPr>
      <w:rFonts w:asciiTheme="majorHAnsi" w:eastAsiaTheme="majorEastAsia" w:hAnsiTheme="majorHAnsi" w:cstheme="majorBidi"/>
      <w:b/>
      <w:bCs/>
      <w:sz w:val="24"/>
    </w:rPr>
  </w:style>
  <w:style w:type="character" w:customStyle="1" w:styleId="berschrift4Zchn">
    <w:name w:val="Überschrift 4 Zchn"/>
    <w:basedOn w:val="Absatz-Standardschriftart"/>
    <w:link w:val="berschrift4"/>
    <w:uiPriority w:val="9"/>
    <w:rsid w:val="000153C7"/>
    <w:rPr>
      <w:rFonts w:asciiTheme="majorHAnsi" w:eastAsiaTheme="majorEastAsia" w:hAnsiTheme="majorHAnsi" w:cstheme="majorBidi"/>
      <w:bCs/>
      <w:iCs/>
      <w:sz w:val="24"/>
    </w:rPr>
  </w:style>
  <w:style w:type="character" w:customStyle="1" w:styleId="berschrift5Zchn">
    <w:name w:val="Überschrift 5 Zchn"/>
    <w:basedOn w:val="Absatz-Standardschriftart"/>
    <w:link w:val="berschrift5"/>
    <w:uiPriority w:val="9"/>
    <w:semiHidden/>
    <w:rsid w:val="000153C7"/>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0153C7"/>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1F5759"/>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1F575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F575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rsid w:val="000153C7"/>
    <w:pPr>
      <w:jc w:val="center"/>
    </w:pPr>
    <w:rPr>
      <w:b/>
      <w:bCs/>
      <w:i/>
      <w:szCs w:val="18"/>
    </w:rPr>
  </w:style>
  <w:style w:type="paragraph" w:styleId="Titel">
    <w:name w:val="Title"/>
    <w:basedOn w:val="Standard"/>
    <w:next w:val="Standard"/>
    <w:link w:val="TitelZchn"/>
    <w:uiPriority w:val="10"/>
    <w:qFormat/>
    <w:rsid w:val="001F57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F5759"/>
    <w:rPr>
      <w:rFonts w:asciiTheme="majorHAnsi" w:eastAsiaTheme="majorEastAsia" w:hAnsiTheme="majorHAnsi" w:cstheme="majorBidi"/>
      <w:color w:val="17365D" w:themeColor="text2" w:themeShade="BF"/>
      <w:spacing w:val="5"/>
      <w:kern w:val="28"/>
      <w:sz w:val="52"/>
      <w:szCs w:val="52"/>
    </w:rPr>
  </w:style>
  <w:style w:type="character" w:styleId="Fett">
    <w:name w:val="Strong"/>
    <w:basedOn w:val="Absatz-Standardschriftart"/>
    <w:uiPriority w:val="22"/>
    <w:qFormat/>
    <w:rsid w:val="000153C7"/>
    <w:rPr>
      <w:b/>
      <w:bCs/>
    </w:rPr>
  </w:style>
  <w:style w:type="character" w:styleId="Hervorhebung">
    <w:name w:val="Emphasis"/>
    <w:basedOn w:val="Absatz-Standardschriftart"/>
    <w:uiPriority w:val="20"/>
    <w:rsid w:val="000153C7"/>
    <w:rPr>
      <w:i/>
      <w:iCs/>
    </w:rPr>
  </w:style>
  <w:style w:type="paragraph" w:styleId="KeinLeerraum">
    <w:name w:val="No Spacing"/>
    <w:uiPriority w:val="1"/>
    <w:rsid w:val="000153C7"/>
    <w:pPr>
      <w:spacing w:after="0" w:line="240" w:lineRule="auto"/>
    </w:pPr>
  </w:style>
  <w:style w:type="paragraph" w:styleId="Listenabsatz">
    <w:name w:val="List Paragraph"/>
    <w:basedOn w:val="Standard"/>
    <w:uiPriority w:val="34"/>
    <w:rsid w:val="000153C7"/>
    <w:pPr>
      <w:ind w:left="720"/>
      <w:contextualSpacing/>
    </w:pPr>
  </w:style>
  <w:style w:type="paragraph" w:styleId="Zitat">
    <w:name w:val="Quote"/>
    <w:aliases w:val="Zitat lang"/>
    <w:basedOn w:val="Standard"/>
    <w:next w:val="Standard"/>
    <w:link w:val="ZitatZchn"/>
    <w:uiPriority w:val="29"/>
    <w:qFormat/>
    <w:rsid w:val="001F5759"/>
    <w:pPr>
      <w:spacing w:after="320"/>
      <w:ind w:left="567"/>
    </w:pPr>
    <w:rPr>
      <w:iCs/>
      <w:color w:val="000000" w:themeColor="text1"/>
      <w:lang w:val="de-DE"/>
    </w:rPr>
  </w:style>
  <w:style w:type="character" w:customStyle="1" w:styleId="ZitatZchn">
    <w:name w:val="Zitat Zchn"/>
    <w:aliases w:val="Zitat lang Zchn"/>
    <w:basedOn w:val="Absatz-Standardschriftart"/>
    <w:link w:val="Zitat"/>
    <w:uiPriority w:val="29"/>
    <w:rsid w:val="001F5759"/>
    <w:rPr>
      <w:iCs/>
      <w:color w:val="000000" w:themeColor="text1"/>
      <w:lang w:val="de-DE"/>
    </w:rPr>
  </w:style>
  <w:style w:type="paragraph" w:styleId="Verzeichnis1">
    <w:name w:val="toc 1"/>
    <w:basedOn w:val="Standard"/>
    <w:next w:val="Standard"/>
    <w:autoRedefine/>
    <w:uiPriority w:val="39"/>
    <w:unhideWhenUsed/>
    <w:qFormat/>
    <w:rsid w:val="001F5759"/>
    <w:pPr>
      <w:tabs>
        <w:tab w:val="left" w:pos="7938"/>
      </w:tabs>
      <w:spacing w:before="100" w:beforeAutospacing="1" w:after="100" w:afterAutospacing="1"/>
      <w:ind w:left="454" w:hanging="454"/>
    </w:pPr>
  </w:style>
  <w:style w:type="paragraph" w:styleId="Inhaltsverzeichnisberschrift">
    <w:name w:val="TOC Heading"/>
    <w:basedOn w:val="berschrift1"/>
    <w:next w:val="Standard"/>
    <w:autoRedefine/>
    <w:uiPriority w:val="39"/>
    <w:unhideWhenUsed/>
    <w:qFormat/>
    <w:rsid w:val="001F5759"/>
    <w:pPr>
      <w:numPr>
        <w:numId w:val="0"/>
      </w:numPr>
      <w:spacing w:before="0" w:after="100" w:afterAutospacing="1" w:line="276" w:lineRule="auto"/>
      <w:ind w:left="567" w:hanging="567"/>
      <w:outlineLvl w:val="9"/>
    </w:pPr>
    <w:rPr>
      <w:rFonts w:asciiTheme="minorHAnsi" w:hAnsiTheme="minorHAnsi"/>
      <w:sz w:val="28"/>
      <w:lang w:val="de-DE" w:eastAsia="de-AT"/>
    </w:rPr>
  </w:style>
  <w:style w:type="character" w:styleId="Hyperlink">
    <w:name w:val="Hyperlink"/>
    <w:basedOn w:val="Absatz-Standardschriftart"/>
    <w:uiPriority w:val="99"/>
    <w:semiHidden/>
    <w:unhideWhenUsed/>
    <w:rsid w:val="001D42A1"/>
    <w:rPr>
      <w:color w:val="0000FF" w:themeColor="hyperlink"/>
      <w:u w:val="single"/>
    </w:rPr>
  </w:style>
  <w:style w:type="paragraph" w:styleId="StandardWeb">
    <w:name w:val="Normal (Web)"/>
    <w:basedOn w:val="Standard"/>
    <w:uiPriority w:val="99"/>
    <w:semiHidden/>
    <w:unhideWhenUsed/>
    <w:rsid w:val="001D42A1"/>
    <w:pPr>
      <w:spacing w:before="100" w:beforeAutospacing="1" w:after="100" w:afterAutospacing="1"/>
    </w:pPr>
    <w:rPr>
      <w:rFonts w:ascii="Times New Roman" w:eastAsia="Times New Roman" w:hAnsi="Times New Roman" w:cs="Times New Roman"/>
      <w:sz w:val="24"/>
      <w:szCs w:val="24"/>
      <w:lang w:eastAsia="de-AT"/>
    </w:rPr>
  </w:style>
  <w:style w:type="character" w:customStyle="1" w:styleId="title">
    <w:name w:val="title"/>
    <w:basedOn w:val="Absatz-Standardschriftart"/>
    <w:rsid w:val="001D42A1"/>
  </w:style>
  <w:style w:type="paragraph" w:styleId="Sprechblasentext">
    <w:name w:val="Balloon Text"/>
    <w:basedOn w:val="Standard"/>
    <w:link w:val="SprechblasentextZchn"/>
    <w:uiPriority w:val="99"/>
    <w:semiHidden/>
    <w:unhideWhenUsed/>
    <w:rsid w:val="001D42A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2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54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bmkoes.gv.at" TargetMode="External"/><Relationship Id="rId3" Type="http://schemas.microsoft.com/office/2007/relationships/stylesWithEffects" Target="stylesWithEffects.xml"/><Relationship Id="rId7" Type="http://schemas.openxmlformats.org/officeDocument/2006/relationships/hyperlink" Target="tel:%20+431716066652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vthek.orf.at/profile/Sport-am-Sonntag/2279179/Sport-am-Sonntag/14049558/Signation-Begruessung/14686971"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2026</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Günther</dc:creator>
  <cp:lastModifiedBy>Günther</cp:lastModifiedBy>
  <cp:revision>1</cp:revision>
  <dcterms:created xsi:type="dcterms:W3CDTF">2020-04-29T08:10:00Z</dcterms:created>
  <dcterms:modified xsi:type="dcterms:W3CDTF">2020-04-29T08:11:00Z</dcterms:modified>
</cp:coreProperties>
</file>